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asciiTheme="majorEastAsia" w:hAnsiTheme="majorEastAsia" w:eastAsiaTheme="majorEastAsia" w:cstheme="majorEastAsia"/>
          <w:b/>
          <w:bCs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中证金融公司采购项目信息公示表</w:t>
      </w:r>
    </w:p>
    <w:tbl>
      <w:tblPr>
        <w:tblStyle w:val="4"/>
        <w:tblW w:w="10490" w:type="dxa"/>
        <w:tblInd w:w="-75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6"/>
        <w:gridCol w:w="709"/>
        <w:gridCol w:w="66"/>
        <w:gridCol w:w="725"/>
        <w:gridCol w:w="1273"/>
        <w:gridCol w:w="346"/>
        <w:gridCol w:w="283"/>
        <w:gridCol w:w="624"/>
        <w:gridCol w:w="971"/>
        <w:gridCol w:w="874"/>
        <w:gridCol w:w="225"/>
        <w:gridCol w:w="141"/>
        <w:gridCol w:w="225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0490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shd w:val="clear" w:color="auto" w:fill="99CCFF"/>
            <w:vAlign w:val="center"/>
          </w:tcPr>
          <w:p>
            <w:pPr>
              <w:widowControl/>
              <w:ind w:left="31680" w:hanging="67621" w:hangingChars="32075"/>
              <w:jc w:val="left"/>
              <w:rPr>
                <w:rFonts w:ascii="宋体" w:hAnsi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Cs w:val="21"/>
              </w:rPr>
              <w:t>项目基本情况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771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单位名称</w:t>
            </w:r>
          </w:p>
        </w:tc>
        <w:tc>
          <w:tcPr>
            <w:tcW w:w="325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中国证券金融股份有限公司</w:t>
            </w:r>
          </w:p>
        </w:tc>
        <w:tc>
          <w:tcPr>
            <w:tcW w:w="207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采购日期</w:t>
            </w:r>
          </w:p>
          <w:p>
            <w:pPr>
              <w:widowControl/>
              <w:ind w:left="31680" w:hanging="67357" w:hangingChars="32075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（合同签署日期）</w:t>
            </w:r>
          </w:p>
        </w:tc>
        <w:tc>
          <w:tcPr>
            <w:tcW w:w="239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2019年12月13日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771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采购项目名称</w:t>
            </w:r>
          </w:p>
        </w:tc>
        <w:tc>
          <w:tcPr>
            <w:tcW w:w="77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投资交易系统机柜租赁服务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2771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预算金额（元）</w:t>
            </w:r>
          </w:p>
        </w:tc>
        <w:tc>
          <w:tcPr>
            <w:tcW w:w="234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ascii="仿宋_GB2312" w:hAnsi="宋体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32"/>
              </w:rPr>
              <w:t>200000</w:t>
            </w:r>
          </w:p>
        </w:tc>
        <w:tc>
          <w:tcPr>
            <w:tcW w:w="297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ascii="仿宋_GB2312" w:hAnsi="宋体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实际采购金额（元）</w:t>
            </w:r>
          </w:p>
        </w:tc>
        <w:tc>
          <w:tcPr>
            <w:tcW w:w="239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ascii="仿宋_GB2312" w:hAnsi="宋体" w:eastAsia="仿宋_GB2312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32"/>
              </w:rPr>
              <w:t>200000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771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ascii="仿宋_GB2312" w:hAnsi="宋体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超预算说明（如有请填写）</w:t>
            </w:r>
          </w:p>
        </w:tc>
        <w:tc>
          <w:tcPr>
            <w:tcW w:w="77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ascii="仿宋_GB2312" w:hAnsi="宋体" w:eastAsia="仿宋_GB2312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32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0490" w:type="dxa"/>
            <w:gridSpan w:val="1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99CCFF"/>
            <w:vAlign w:val="center"/>
          </w:tcPr>
          <w:p>
            <w:pPr>
              <w:widowControl/>
              <w:ind w:left="31680" w:hanging="67621" w:hangingChars="32075"/>
              <w:jc w:val="left"/>
              <w:rPr>
                <w:rFonts w:ascii="宋体" w:hAnsi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Cs w:val="21"/>
              </w:rPr>
              <w:t>采购及投标情况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70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采购方式</w:t>
            </w:r>
          </w:p>
        </w:tc>
        <w:tc>
          <w:tcPr>
            <w:tcW w:w="2693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单一来源采购</w:t>
            </w:r>
          </w:p>
        </w:tc>
        <w:tc>
          <w:tcPr>
            <w:tcW w:w="2469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中标人/成交人</w:t>
            </w:r>
          </w:p>
        </w:tc>
        <w:tc>
          <w:tcPr>
            <w:tcW w:w="2623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深圳证券通信有限公司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705" w:type="dxa"/>
            <w:gridSpan w:val="2"/>
            <w:vMerge w:val="restart"/>
            <w:tcBorders>
              <w:top w:val="single" w:color="auto" w:sz="4" w:space="0"/>
              <w:left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采购过程</w:t>
            </w:r>
          </w:p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（表格不够可自行添加）</w:t>
            </w:r>
          </w:p>
        </w:tc>
        <w:tc>
          <w:tcPr>
            <w:tcW w:w="2064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3098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候选供应商</w:t>
            </w:r>
          </w:p>
        </w:tc>
        <w:tc>
          <w:tcPr>
            <w:tcW w:w="2623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供应商报价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705" w:type="dxa"/>
            <w:gridSpan w:val="2"/>
            <w:vMerge w:val="continue"/>
            <w:tcBorders>
              <w:left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064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098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深圳证券通信有限公司</w:t>
            </w:r>
          </w:p>
        </w:tc>
        <w:tc>
          <w:tcPr>
            <w:tcW w:w="2623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200000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705" w:type="dxa"/>
            <w:gridSpan w:val="2"/>
            <w:vMerge w:val="continue"/>
            <w:tcBorders>
              <w:left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064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098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623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705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064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098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623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0490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99CCFF"/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采购价格情况（表格不够可自行添加）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9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采购品目</w:t>
            </w:r>
          </w:p>
        </w:tc>
        <w:tc>
          <w:tcPr>
            <w:tcW w:w="150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品牌</w:t>
            </w:r>
          </w:p>
        </w:tc>
        <w:tc>
          <w:tcPr>
            <w:tcW w:w="190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型号</w:t>
            </w:r>
          </w:p>
        </w:tc>
        <w:tc>
          <w:tcPr>
            <w:tcW w:w="159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参数</w:t>
            </w:r>
          </w:p>
        </w:tc>
        <w:tc>
          <w:tcPr>
            <w:tcW w:w="12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22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单价（元人民币）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9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投资交易系统机柜租赁服务</w:t>
            </w:r>
          </w:p>
        </w:tc>
        <w:tc>
          <w:tcPr>
            <w:tcW w:w="150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NA</w:t>
            </w:r>
          </w:p>
        </w:tc>
        <w:tc>
          <w:tcPr>
            <w:tcW w:w="190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NA</w:t>
            </w:r>
          </w:p>
        </w:tc>
        <w:tc>
          <w:tcPr>
            <w:tcW w:w="159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NA</w:t>
            </w:r>
          </w:p>
        </w:tc>
        <w:tc>
          <w:tcPr>
            <w:tcW w:w="12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2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200000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0490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99CCFF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合同签署情况（表格不够可自行添加）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993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合同名称</w:t>
            </w:r>
          </w:p>
        </w:tc>
        <w:tc>
          <w:tcPr>
            <w:tcW w:w="349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合同金额（元人民币）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993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《主机托管北京机房机柜租赁服务合同》补充合同</w:t>
            </w:r>
          </w:p>
        </w:tc>
        <w:tc>
          <w:tcPr>
            <w:tcW w:w="349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200000</w:t>
            </w:r>
          </w:p>
        </w:tc>
      </w:tr>
    </w:tbl>
    <w:p>
      <w:pPr>
        <w:jc w:val="center"/>
        <w:rPr>
          <w:b/>
          <w:sz w:val="44"/>
          <w:szCs w:val="44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559"/>
    <w:rsid w:val="00013272"/>
    <w:rsid w:val="0005059E"/>
    <w:rsid w:val="00060607"/>
    <w:rsid w:val="00076AC7"/>
    <w:rsid w:val="00082036"/>
    <w:rsid w:val="00097587"/>
    <w:rsid w:val="000C4ACE"/>
    <w:rsid w:val="000E3B06"/>
    <w:rsid w:val="00114CC7"/>
    <w:rsid w:val="0013254D"/>
    <w:rsid w:val="0013420E"/>
    <w:rsid w:val="001421AB"/>
    <w:rsid w:val="001568F9"/>
    <w:rsid w:val="00161B84"/>
    <w:rsid w:val="001861CA"/>
    <w:rsid w:val="001F11FB"/>
    <w:rsid w:val="002430B5"/>
    <w:rsid w:val="00282CB9"/>
    <w:rsid w:val="002955BD"/>
    <w:rsid w:val="002A3E34"/>
    <w:rsid w:val="002A6812"/>
    <w:rsid w:val="00303E50"/>
    <w:rsid w:val="003431CE"/>
    <w:rsid w:val="00384ED1"/>
    <w:rsid w:val="003A47C6"/>
    <w:rsid w:val="003D330B"/>
    <w:rsid w:val="003F74A8"/>
    <w:rsid w:val="004A0544"/>
    <w:rsid w:val="004E5DEF"/>
    <w:rsid w:val="005002F1"/>
    <w:rsid w:val="005027B2"/>
    <w:rsid w:val="0050771B"/>
    <w:rsid w:val="00527CD7"/>
    <w:rsid w:val="00560C4B"/>
    <w:rsid w:val="00562A88"/>
    <w:rsid w:val="005A293B"/>
    <w:rsid w:val="005B34FF"/>
    <w:rsid w:val="005C656B"/>
    <w:rsid w:val="005D7E03"/>
    <w:rsid w:val="006317B5"/>
    <w:rsid w:val="0063247B"/>
    <w:rsid w:val="006640FC"/>
    <w:rsid w:val="006903E0"/>
    <w:rsid w:val="00691F2D"/>
    <w:rsid w:val="006C0540"/>
    <w:rsid w:val="006C3885"/>
    <w:rsid w:val="006C6E3D"/>
    <w:rsid w:val="006F1437"/>
    <w:rsid w:val="006F35F9"/>
    <w:rsid w:val="007228ED"/>
    <w:rsid w:val="00727AF8"/>
    <w:rsid w:val="007767B5"/>
    <w:rsid w:val="00791C10"/>
    <w:rsid w:val="00793F86"/>
    <w:rsid w:val="007E7E31"/>
    <w:rsid w:val="007F22BC"/>
    <w:rsid w:val="0085078E"/>
    <w:rsid w:val="00853180"/>
    <w:rsid w:val="00871970"/>
    <w:rsid w:val="008C2DEF"/>
    <w:rsid w:val="008E0E14"/>
    <w:rsid w:val="008E5EA3"/>
    <w:rsid w:val="00916BED"/>
    <w:rsid w:val="009173F0"/>
    <w:rsid w:val="00947D3D"/>
    <w:rsid w:val="0099309F"/>
    <w:rsid w:val="009B110F"/>
    <w:rsid w:val="009E53AA"/>
    <w:rsid w:val="009F6CFF"/>
    <w:rsid w:val="00A3403A"/>
    <w:rsid w:val="00A95DB3"/>
    <w:rsid w:val="00AE2881"/>
    <w:rsid w:val="00B4640D"/>
    <w:rsid w:val="00BB352E"/>
    <w:rsid w:val="00BC66C6"/>
    <w:rsid w:val="00BF1559"/>
    <w:rsid w:val="00C23837"/>
    <w:rsid w:val="00C77223"/>
    <w:rsid w:val="00CD1912"/>
    <w:rsid w:val="00CE27C3"/>
    <w:rsid w:val="00D25A6E"/>
    <w:rsid w:val="00DD6821"/>
    <w:rsid w:val="00E006E3"/>
    <w:rsid w:val="00E02DAD"/>
    <w:rsid w:val="00E0458D"/>
    <w:rsid w:val="00E81D0D"/>
    <w:rsid w:val="00E83EAC"/>
    <w:rsid w:val="00EA6858"/>
    <w:rsid w:val="00EB152E"/>
    <w:rsid w:val="00EF7CBC"/>
    <w:rsid w:val="00F654F7"/>
    <w:rsid w:val="00F75374"/>
    <w:rsid w:val="00F92AF5"/>
    <w:rsid w:val="00FC6BFB"/>
    <w:rsid w:val="00FF7EAF"/>
    <w:rsid w:val="059C6462"/>
    <w:rsid w:val="0C340F5B"/>
    <w:rsid w:val="0D71752B"/>
    <w:rsid w:val="0E49359D"/>
    <w:rsid w:val="105C4C9A"/>
    <w:rsid w:val="13E723AF"/>
    <w:rsid w:val="184A4553"/>
    <w:rsid w:val="1C721287"/>
    <w:rsid w:val="26E57527"/>
    <w:rsid w:val="280C7182"/>
    <w:rsid w:val="2E6668D5"/>
    <w:rsid w:val="30F96EF6"/>
    <w:rsid w:val="39F04061"/>
    <w:rsid w:val="41CF70B3"/>
    <w:rsid w:val="43691107"/>
    <w:rsid w:val="44C75FAF"/>
    <w:rsid w:val="4B6C1E73"/>
    <w:rsid w:val="505B31BA"/>
    <w:rsid w:val="511523E8"/>
    <w:rsid w:val="627F22D7"/>
    <w:rsid w:val="66C16BCE"/>
    <w:rsid w:val="6C9A40A8"/>
    <w:rsid w:val="772B192F"/>
    <w:rsid w:val="7AD1185F"/>
    <w:rsid w:val="7E9F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63</Words>
  <Characters>362</Characters>
  <Lines>3</Lines>
  <Paragraphs>1</Paragraphs>
  <TotalTime>16</TotalTime>
  <ScaleCrop>false</ScaleCrop>
  <LinksUpToDate>false</LinksUpToDate>
  <CharactersWithSpaces>424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2018-07-06T06:51:00Z</dcterms:created>
  <dc:creator>CN=许嘉/OU=综合业务部/OU=监测中心/O=CMSMC</dc:creator>
  <cp:lastModifiedBy>Think</cp:lastModifiedBy>
  <cp:lastPrinted>2018-08-27T08:33:00Z</cp:lastPrinted>
  <dcterms:modified xsi:type="dcterms:W3CDTF">2020-05-19T07:18:08Z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